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4E8" w:rsidRPr="005628BC" w:rsidRDefault="00C024E8" w:rsidP="00C024E8">
      <w:pPr>
        <w:pStyle w:val="ListParagraph"/>
        <w:bidi/>
        <w:spacing w:line="360" w:lineRule="auto"/>
        <w:jc w:val="center"/>
        <w:rPr>
          <w:rFonts w:ascii="Simplified Arabic" w:hAnsi="Simplified Arabic" w:cs="Simplified Arabic"/>
          <w:b/>
          <w:bCs/>
          <w:sz w:val="28"/>
          <w:szCs w:val="28"/>
        </w:rPr>
      </w:pPr>
      <w:r w:rsidRPr="005628BC">
        <w:rPr>
          <w:rFonts w:ascii="Simplified Arabic" w:hAnsi="Simplified Arabic" w:cs="Simplified Arabic"/>
          <w:b/>
          <w:bCs/>
          <w:sz w:val="28"/>
          <w:szCs w:val="28"/>
          <w:rtl/>
        </w:rPr>
        <w:t xml:space="preserve">أثر </w:t>
      </w:r>
      <w:r w:rsidRPr="005628BC">
        <w:rPr>
          <w:rFonts w:ascii="Simplified Arabic" w:hAnsi="Simplified Arabic" w:cs="Simplified Arabic"/>
          <w:b/>
          <w:bCs/>
          <w:sz w:val="28"/>
          <w:szCs w:val="28"/>
          <w:rtl/>
          <w:lang w:bidi="ar-JO"/>
        </w:rPr>
        <w:t>المتغيرات الداخلية على الأداء المالي</w:t>
      </w:r>
      <w:r w:rsidRPr="005628BC">
        <w:rPr>
          <w:rFonts w:ascii="Simplified Arabic" w:hAnsi="Simplified Arabic" w:cs="Simplified Arabic"/>
          <w:b/>
          <w:bCs/>
          <w:sz w:val="28"/>
          <w:szCs w:val="28"/>
          <w:rtl/>
        </w:rPr>
        <w:t xml:space="preserve"> لشركات التأمين </w:t>
      </w:r>
      <w:r>
        <w:rPr>
          <w:rFonts w:ascii="Simplified Arabic" w:hAnsi="Simplified Arabic" w:cs="Simplified Arabic"/>
          <w:b/>
          <w:bCs/>
          <w:sz w:val="28"/>
          <w:szCs w:val="28"/>
          <w:rtl/>
        </w:rPr>
        <w:t>الأردن</w:t>
      </w:r>
      <w:r w:rsidRPr="005628BC">
        <w:rPr>
          <w:rFonts w:ascii="Simplified Arabic" w:hAnsi="Simplified Arabic" w:cs="Simplified Arabic"/>
          <w:b/>
          <w:bCs/>
          <w:sz w:val="28"/>
          <w:szCs w:val="28"/>
          <w:rtl/>
        </w:rPr>
        <w:t>ية</w:t>
      </w:r>
      <w:r>
        <w:rPr>
          <w:rFonts w:ascii="Simplified Arabic" w:hAnsi="Simplified Arabic" w:cs="Simplified Arabic"/>
          <w:b/>
          <w:bCs/>
          <w:sz w:val="28"/>
          <w:szCs w:val="28"/>
          <w:rtl/>
        </w:rPr>
        <w:t xml:space="preserve"> </w:t>
      </w:r>
    </w:p>
    <w:p w:rsidR="00C024E8" w:rsidRPr="005628BC" w:rsidRDefault="00C024E8" w:rsidP="00C024E8">
      <w:pPr>
        <w:autoSpaceDE w:val="0"/>
        <w:autoSpaceDN w:val="0"/>
        <w:bidi/>
        <w:adjustRightInd w:val="0"/>
        <w:spacing w:after="0" w:line="360" w:lineRule="auto"/>
        <w:jc w:val="center"/>
        <w:rPr>
          <w:rFonts w:ascii="Simplified Arabic" w:hAnsi="Simplified Arabic" w:cs="Simplified Arabic"/>
          <w:b/>
          <w:bCs/>
          <w:sz w:val="28"/>
          <w:szCs w:val="28"/>
          <w:rtl/>
          <w:lang w:bidi="ar-JO"/>
        </w:rPr>
      </w:pPr>
      <w:bookmarkStart w:id="0" w:name="_GoBack"/>
      <w:r w:rsidRPr="005628BC">
        <w:rPr>
          <w:rFonts w:ascii="Simplified Arabic" w:hAnsi="Simplified Arabic" w:cs="Simplified Arabic"/>
          <w:b/>
          <w:bCs/>
          <w:sz w:val="28"/>
          <w:szCs w:val="28"/>
          <w:rtl/>
          <w:lang w:bidi="ar-JO"/>
        </w:rPr>
        <w:t>وفاء ممدوح المساعفة</w:t>
      </w:r>
    </w:p>
    <w:bookmarkEnd w:id="0"/>
    <w:p w:rsidR="00C024E8" w:rsidRPr="005628BC" w:rsidRDefault="00C024E8" w:rsidP="00C024E8">
      <w:pPr>
        <w:autoSpaceDE w:val="0"/>
        <w:autoSpaceDN w:val="0"/>
        <w:bidi/>
        <w:adjustRightInd w:val="0"/>
        <w:spacing w:after="0" w:line="360" w:lineRule="auto"/>
        <w:jc w:val="center"/>
        <w:rPr>
          <w:rFonts w:ascii="Simplified Arabic" w:hAnsi="Simplified Arabic" w:cs="Simplified Arabic"/>
          <w:b/>
          <w:bCs/>
          <w:sz w:val="28"/>
          <w:szCs w:val="28"/>
          <w:rtl/>
          <w:lang w:bidi="ar-JO"/>
        </w:rPr>
      </w:pPr>
      <w:r w:rsidRPr="005628BC">
        <w:rPr>
          <w:rFonts w:ascii="Simplified Arabic" w:hAnsi="Simplified Arabic" w:cs="Simplified Arabic"/>
          <w:b/>
          <w:bCs/>
          <w:sz w:val="28"/>
          <w:szCs w:val="28"/>
          <w:rtl/>
          <w:lang w:bidi="ar-JO"/>
        </w:rPr>
        <w:t>إشراف</w:t>
      </w:r>
    </w:p>
    <w:p w:rsidR="00C024E8" w:rsidRPr="005628BC" w:rsidRDefault="00C024E8" w:rsidP="00C024E8">
      <w:pPr>
        <w:autoSpaceDE w:val="0"/>
        <w:autoSpaceDN w:val="0"/>
        <w:bidi/>
        <w:adjustRightInd w:val="0"/>
        <w:spacing w:after="0" w:line="360" w:lineRule="auto"/>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 xml:space="preserve"> الدكتور</w:t>
      </w:r>
      <w:r w:rsidRPr="005628BC">
        <w:rPr>
          <w:rFonts w:ascii="Simplified Arabic" w:hAnsi="Simplified Arabic" w:cs="Simplified Arabic"/>
          <w:b/>
          <w:bCs/>
          <w:sz w:val="28"/>
          <w:szCs w:val="28"/>
          <w:rtl/>
          <w:lang w:bidi="ar-JO"/>
        </w:rPr>
        <w:t xml:space="preserve"> خلدون مدالله القيسي</w:t>
      </w:r>
    </w:p>
    <w:p w:rsidR="00C024E8" w:rsidRPr="005628BC" w:rsidRDefault="00C024E8" w:rsidP="00C024E8">
      <w:pPr>
        <w:autoSpaceDE w:val="0"/>
        <w:autoSpaceDN w:val="0"/>
        <w:bidi/>
        <w:adjustRightInd w:val="0"/>
        <w:spacing w:after="0" w:line="360" w:lineRule="auto"/>
        <w:jc w:val="center"/>
        <w:rPr>
          <w:rFonts w:ascii="Simplified Arabic" w:hAnsi="Simplified Arabic" w:cs="Simplified Arabic"/>
          <w:b/>
          <w:bCs/>
          <w:sz w:val="28"/>
          <w:szCs w:val="28"/>
          <w:rtl/>
          <w:lang w:bidi="ar-JO"/>
        </w:rPr>
      </w:pPr>
      <w:r w:rsidRPr="005628BC">
        <w:rPr>
          <w:rFonts w:ascii="Simplified Arabic" w:hAnsi="Simplified Arabic" w:cs="Simplified Arabic"/>
          <w:b/>
          <w:bCs/>
          <w:sz w:val="28"/>
          <w:szCs w:val="28"/>
          <w:rtl/>
          <w:lang w:bidi="ar-JO"/>
        </w:rPr>
        <w:t>الملخص</w:t>
      </w:r>
    </w:p>
    <w:p w:rsidR="00C024E8" w:rsidRPr="005628BC" w:rsidRDefault="00C024E8" w:rsidP="00C024E8">
      <w:pPr>
        <w:bidi/>
        <w:spacing w:line="360" w:lineRule="auto"/>
        <w:ind w:firstLine="565"/>
        <w:jc w:val="lowKashida"/>
        <w:rPr>
          <w:rFonts w:ascii="Simplified Arabic" w:hAnsi="Simplified Arabic" w:cs="Simplified Arabic"/>
          <w:sz w:val="28"/>
          <w:szCs w:val="28"/>
          <w:rtl/>
        </w:rPr>
      </w:pPr>
      <w:r w:rsidRPr="005628BC">
        <w:rPr>
          <w:rFonts w:ascii="Simplified Arabic" w:hAnsi="Simplified Arabic" w:cs="Simplified Arabic"/>
          <w:sz w:val="28"/>
          <w:szCs w:val="28"/>
          <w:rtl/>
          <w:lang w:bidi="ar-JO"/>
        </w:rPr>
        <w:t xml:space="preserve">هدفت هذه الدراسة لمعرفة </w:t>
      </w:r>
      <w:r w:rsidRPr="005628BC">
        <w:rPr>
          <w:rFonts w:ascii="Simplified Arabic" w:hAnsi="Simplified Arabic" w:cs="Simplified Arabic"/>
          <w:sz w:val="28"/>
          <w:szCs w:val="28"/>
          <w:rtl/>
        </w:rPr>
        <w:t xml:space="preserve">أثر </w:t>
      </w:r>
      <w:r w:rsidRPr="005628BC">
        <w:rPr>
          <w:rFonts w:ascii="Simplified Arabic" w:hAnsi="Simplified Arabic" w:cs="Simplified Arabic"/>
          <w:sz w:val="28"/>
          <w:szCs w:val="28"/>
          <w:rtl/>
          <w:lang w:bidi="ar-JO"/>
        </w:rPr>
        <w:t>المتغيرات الداخلية على الأداء المالي</w:t>
      </w:r>
      <w:r w:rsidRPr="005628BC">
        <w:rPr>
          <w:rFonts w:ascii="Simplified Arabic" w:hAnsi="Simplified Arabic" w:cs="Simplified Arabic"/>
          <w:sz w:val="28"/>
          <w:szCs w:val="28"/>
          <w:rtl/>
        </w:rPr>
        <w:t xml:space="preserve"> لشركات التأمين </w:t>
      </w:r>
      <w:r>
        <w:rPr>
          <w:rFonts w:ascii="Simplified Arabic" w:hAnsi="Simplified Arabic" w:cs="Simplified Arabic"/>
          <w:sz w:val="28"/>
          <w:szCs w:val="28"/>
          <w:rtl/>
        </w:rPr>
        <w:t>الأردن</w:t>
      </w:r>
      <w:r w:rsidRPr="005628BC">
        <w:rPr>
          <w:rFonts w:ascii="Simplified Arabic" w:hAnsi="Simplified Arabic" w:cs="Simplified Arabic"/>
          <w:sz w:val="28"/>
          <w:szCs w:val="28"/>
          <w:rtl/>
        </w:rPr>
        <w:t>ية</w:t>
      </w:r>
      <w:r>
        <w:rPr>
          <w:rFonts w:ascii="Simplified Arabic" w:hAnsi="Simplified Arabic" w:cs="Simplified Arabic"/>
          <w:sz w:val="28"/>
          <w:szCs w:val="28"/>
          <w:rtl/>
        </w:rPr>
        <w:t xml:space="preserve"> </w:t>
      </w:r>
      <w:r w:rsidRPr="005628BC">
        <w:rPr>
          <w:rFonts w:ascii="Simplified Arabic" w:hAnsi="Simplified Arabic" w:cs="Simplified Arabic"/>
          <w:sz w:val="28"/>
          <w:szCs w:val="28"/>
          <w:rtl/>
          <w:lang w:bidi="ar-JO"/>
        </w:rPr>
        <w:t xml:space="preserve">واعتمدت الدراسة على القوائم المالية للشركات التأمين </w:t>
      </w:r>
      <w:r>
        <w:rPr>
          <w:rFonts w:ascii="Simplified Arabic" w:hAnsi="Simplified Arabic" w:cs="Simplified Arabic"/>
          <w:sz w:val="28"/>
          <w:szCs w:val="28"/>
          <w:rtl/>
          <w:lang w:bidi="ar-JO"/>
        </w:rPr>
        <w:t>الأردن</w:t>
      </w:r>
      <w:r w:rsidRPr="005628BC">
        <w:rPr>
          <w:rFonts w:ascii="Simplified Arabic" w:hAnsi="Simplified Arabic" w:cs="Simplified Arabic"/>
          <w:sz w:val="28"/>
          <w:szCs w:val="28"/>
          <w:rtl/>
          <w:lang w:bidi="ar-JO"/>
        </w:rPr>
        <w:t>ية المدرجة في بورصة عمان البالغ عددها (24) شركة، وتم استخدام المتغيرات المستقلة، وهي: الرفع المالي، السيولة، حجم الشركة، عمر الشركة، كما تعتمد هذه الدراسة على متغيرات تابعة لقياس على الأداء المالي لشركات التأمين، وهما العائد على ال</w:t>
      </w:r>
      <w:r>
        <w:rPr>
          <w:rFonts w:ascii="Simplified Arabic" w:hAnsi="Simplified Arabic" w:cs="Simplified Arabic"/>
          <w:sz w:val="28"/>
          <w:szCs w:val="28"/>
          <w:rtl/>
          <w:lang w:bidi="ar-JO"/>
        </w:rPr>
        <w:t>أصول</w:t>
      </w:r>
      <w:r w:rsidRPr="005628BC">
        <w:rPr>
          <w:rFonts w:ascii="Simplified Arabic" w:hAnsi="Simplified Arabic" w:cs="Simplified Arabic"/>
          <w:sz w:val="28"/>
          <w:szCs w:val="28"/>
          <w:rtl/>
          <w:lang w:bidi="ar-JO"/>
        </w:rPr>
        <w:t xml:space="preserve"> والعائد على حقوق الملكية.</w:t>
      </w:r>
      <w:r>
        <w:rPr>
          <w:rFonts w:ascii="Simplified Arabic" w:hAnsi="Simplified Arabic" w:cs="Simplified Arabic"/>
          <w:sz w:val="28"/>
          <w:szCs w:val="28"/>
          <w:rtl/>
          <w:lang w:bidi="ar-JO"/>
        </w:rPr>
        <w:t xml:space="preserve"> </w:t>
      </w:r>
    </w:p>
    <w:p w:rsidR="00C024E8" w:rsidRPr="005628BC" w:rsidRDefault="00C024E8" w:rsidP="00C024E8">
      <w:pPr>
        <w:autoSpaceDE w:val="0"/>
        <w:autoSpaceDN w:val="0"/>
        <w:bidi/>
        <w:adjustRightInd w:val="0"/>
        <w:spacing w:after="0" w:line="360" w:lineRule="auto"/>
        <w:jc w:val="lowKashida"/>
        <w:rPr>
          <w:rFonts w:ascii="Simplified Arabic" w:hAnsi="Simplified Arabic" w:cs="Simplified Arabic"/>
          <w:sz w:val="28"/>
          <w:szCs w:val="28"/>
          <w:lang w:bidi="ar-JO"/>
        </w:rPr>
      </w:pPr>
      <w:r w:rsidRPr="005628BC">
        <w:rPr>
          <w:rFonts w:ascii="Simplified Arabic" w:hAnsi="Simplified Arabic" w:cs="Simplified Arabic"/>
          <w:color w:val="212121"/>
          <w:sz w:val="28"/>
          <w:szCs w:val="28"/>
          <w:rtl/>
        </w:rPr>
        <w:t xml:space="preserve">وتم عرض التقديرات، والنتائج، وذلك من خلال </w:t>
      </w:r>
      <w:r w:rsidRPr="005628BC">
        <w:rPr>
          <w:rFonts w:ascii="Simplified Arabic" w:hAnsi="Simplified Arabic" w:cs="Simplified Arabic"/>
          <w:color w:val="212121"/>
          <w:sz w:val="28"/>
          <w:szCs w:val="28"/>
          <w:rtl/>
          <w:lang w:bidi="ar-JO"/>
        </w:rPr>
        <w:t>استخدام</w:t>
      </w:r>
      <w:r w:rsidRPr="005628BC">
        <w:rPr>
          <w:rFonts w:ascii="Simplified Arabic" w:hAnsi="Simplified Arabic" w:cs="Simplified Arabic"/>
          <w:color w:val="212121"/>
          <w:sz w:val="28"/>
          <w:szCs w:val="28"/>
          <w:rtl/>
        </w:rPr>
        <w:t xml:space="preserve"> تحليل بيانات (</w:t>
      </w:r>
      <w:r w:rsidRPr="005628BC">
        <w:rPr>
          <w:rFonts w:ascii="Simplified Arabic" w:hAnsi="Simplified Arabic" w:cs="Simplified Arabic"/>
          <w:color w:val="212121"/>
          <w:sz w:val="28"/>
          <w:szCs w:val="28"/>
        </w:rPr>
        <w:t>Panel analysis</w:t>
      </w:r>
      <w:r w:rsidRPr="005628BC">
        <w:rPr>
          <w:rFonts w:ascii="Simplified Arabic" w:hAnsi="Simplified Arabic" w:cs="Simplified Arabic"/>
          <w:color w:val="212121"/>
          <w:sz w:val="28"/>
          <w:szCs w:val="28"/>
          <w:rtl/>
        </w:rPr>
        <w:t xml:space="preserve">)، ومن خلال اختبار الفرضيات، إذ إن ال </w:t>
      </w:r>
      <w:r w:rsidRPr="005628BC">
        <w:rPr>
          <w:rFonts w:ascii="Simplified Arabic" w:hAnsi="Simplified Arabic" w:cs="Simplified Arabic"/>
          <w:color w:val="212121"/>
          <w:sz w:val="28"/>
          <w:szCs w:val="28"/>
        </w:rPr>
        <w:t>Panel analysis</w:t>
      </w:r>
      <w:r w:rsidRPr="005628BC">
        <w:rPr>
          <w:rFonts w:ascii="Simplified Arabic" w:hAnsi="Simplified Arabic" w:cs="Simplified Arabic"/>
          <w:color w:val="212121"/>
          <w:sz w:val="28"/>
          <w:szCs w:val="28"/>
          <w:rtl/>
        </w:rPr>
        <w:t xml:space="preserve">، واسع الاستخدام في تحليل مجالات العلوم الإنسانية بشكل عام، والتحليل الاقتصادي بشكل خاص، الذي يتعامل مع ثنائي الأبعاد (سلاسل زمنية، وتحليل قطاعي). فأظهرت النتائج أنه يوجد أثر ذو </w:t>
      </w:r>
      <w:r w:rsidRPr="005628BC">
        <w:rPr>
          <w:rFonts w:ascii="Simplified Arabic" w:hAnsi="Simplified Arabic" w:cs="Simplified Arabic"/>
          <w:sz w:val="28"/>
          <w:szCs w:val="28"/>
          <w:rtl/>
        </w:rPr>
        <w:t xml:space="preserve">دلالة إحصائية بعد اجراء التحليل لكل من: متغيرات الرفع المالي، والسيولة، حجم الشركة، وعمر الشركة على الأداء المالي لشركات التأمين. حيث كانت من أهم التوصيات </w:t>
      </w:r>
      <w:r w:rsidRPr="005628BC">
        <w:rPr>
          <w:rFonts w:ascii="Simplified Arabic" w:hAnsi="Simplified Arabic" w:cs="Simplified Arabic"/>
          <w:sz w:val="28"/>
          <w:szCs w:val="28"/>
          <w:rtl/>
          <w:lang w:bidi="ar-JO"/>
        </w:rPr>
        <w:t xml:space="preserve">زيادة نسبة السيولة لدى شركات التأمين مما يتيح لها </w:t>
      </w:r>
      <w:r>
        <w:rPr>
          <w:rFonts w:ascii="Simplified Arabic" w:hAnsi="Simplified Arabic" w:cs="Simplified Arabic"/>
          <w:sz w:val="28"/>
          <w:szCs w:val="28"/>
          <w:rtl/>
          <w:lang w:bidi="ar-JO"/>
        </w:rPr>
        <w:t>استثمار</w:t>
      </w:r>
      <w:r w:rsidRPr="005628BC">
        <w:rPr>
          <w:rFonts w:ascii="Simplified Arabic" w:hAnsi="Simplified Arabic" w:cs="Simplified Arabic"/>
          <w:sz w:val="28"/>
          <w:szCs w:val="28"/>
          <w:rtl/>
          <w:lang w:bidi="ar-JO"/>
        </w:rPr>
        <w:t xml:space="preserve"> هذه المبالغ في تحقيق أرباح خارج نطاق نشاطها الرئيسي، وبذلك تضمن أرباح إجمالية أعلى للشركة، وبذلك تقوم الشركة بتوزيع أرباح على مساهميها، ويساهم ذلك في ضمان استقرار الشركة.</w:t>
      </w:r>
    </w:p>
    <w:p w:rsidR="00C024E8" w:rsidRPr="005628BC" w:rsidRDefault="00C024E8" w:rsidP="00C024E8">
      <w:pPr>
        <w:autoSpaceDE w:val="0"/>
        <w:autoSpaceDN w:val="0"/>
        <w:bidi/>
        <w:adjustRightInd w:val="0"/>
        <w:spacing w:after="0" w:line="360" w:lineRule="auto"/>
        <w:ind w:firstLine="720"/>
        <w:jc w:val="lowKashida"/>
        <w:rPr>
          <w:rFonts w:ascii="Simplified Arabic" w:hAnsi="Simplified Arabic" w:cs="Simplified Arabic"/>
          <w:sz w:val="28"/>
          <w:szCs w:val="28"/>
          <w:rtl/>
        </w:rPr>
      </w:pPr>
    </w:p>
    <w:p w:rsidR="00C024E8" w:rsidRPr="006353B6" w:rsidRDefault="00C024E8" w:rsidP="00C024E8">
      <w:pPr>
        <w:bidi/>
        <w:spacing w:line="360" w:lineRule="auto"/>
        <w:jc w:val="center"/>
        <w:rPr>
          <w:rFonts w:asciiTheme="majorBidi" w:hAnsiTheme="majorBidi" w:cstheme="majorBidi"/>
          <w:b/>
          <w:bCs/>
          <w:sz w:val="28"/>
          <w:szCs w:val="28"/>
          <w:u w:val="single"/>
          <w:lang w:bidi="ar-JO"/>
        </w:rPr>
      </w:pPr>
      <w:r w:rsidRPr="006353B6">
        <w:rPr>
          <w:rFonts w:asciiTheme="majorBidi" w:hAnsiTheme="majorBidi" w:cstheme="majorBidi"/>
          <w:b/>
          <w:bCs/>
          <w:sz w:val="28"/>
          <w:szCs w:val="28"/>
        </w:rPr>
        <w:t>The Impact of Internal Factors on Financial Performance at Jordanian Insurance Companies</w:t>
      </w:r>
    </w:p>
    <w:p w:rsidR="00C024E8" w:rsidRPr="006353B6" w:rsidRDefault="00C024E8" w:rsidP="00C024E8">
      <w:pPr>
        <w:autoSpaceDE w:val="0"/>
        <w:autoSpaceDN w:val="0"/>
        <w:bidi/>
        <w:adjustRightInd w:val="0"/>
        <w:spacing w:after="0" w:line="360" w:lineRule="auto"/>
        <w:jc w:val="center"/>
        <w:rPr>
          <w:rFonts w:asciiTheme="majorBidi" w:hAnsiTheme="majorBidi" w:cstheme="majorBidi"/>
          <w:b/>
          <w:bCs/>
          <w:sz w:val="28"/>
          <w:szCs w:val="28"/>
          <w:lang w:bidi="ar-JO"/>
        </w:rPr>
      </w:pPr>
      <w:r w:rsidRPr="006353B6">
        <w:rPr>
          <w:rFonts w:asciiTheme="majorBidi" w:hAnsiTheme="majorBidi" w:cstheme="majorBidi"/>
          <w:b/>
          <w:bCs/>
          <w:sz w:val="28"/>
          <w:szCs w:val="28"/>
          <w:lang w:bidi="ar-JO"/>
        </w:rPr>
        <w:t>Prepared by:</w:t>
      </w:r>
    </w:p>
    <w:p w:rsidR="00C024E8" w:rsidRPr="006353B6" w:rsidRDefault="00C024E8" w:rsidP="00C024E8">
      <w:pPr>
        <w:autoSpaceDE w:val="0"/>
        <w:autoSpaceDN w:val="0"/>
        <w:bidi/>
        <w:adjustRightInd w:val="0"/>
        <w:spacing w:after="0" w:line="360" w:lineRule="auto"/>
        <w:jc w:val="center"/>
        <w:rPr>
          <w:rFonts w:asciiTheme="majorBidi" w:hAnsiTheme="majorBidi" w:cstheme="majorBidi"/>
          <w:b/>
          <w:bCs/>
          <w:sz w:val="28"/>
          <w:szCs w:val="28"/>
          <w:lang w:bidi="ar-JO"/>
        </w:rPr>
      </w:pPr>
      <w:r w:rsidRPr="006353B6">
        <w:rPr>
          <w:rFonts w:asciiTheme="majorBidi" w:hAnsiTheme="majorBidi" w:cstheme="majorBidi"/>
          <w:b/>
          <w:bCs/>
          <w:sz w:val="28"/>
          <w:szCs w:val="28"/>
          <w:lang w:bidi="ar-JO"/>
        </w:rPr>
        <w:t xml:space="preserve">Wafaa </w:t>
      </w:r>
      <w:proofErr w:type="spellStart"/>
      <w:r w:rsidRPr="006353B6">
        <w:rPr>
          <w:rFonts w:asciiTheme="majorBidi" w:hAnsiTheme="majorBidi" w:cstheme="majorBidi"/>
          <w:b/>
          <w:bCs/>
          <w:sz w:val="28"/>
          <w:szCs w:val="28"/>
          <w:lang w:bidi="ar-JO"/>
        </w:rPr>
        <w:t>MmdouhAl-Masaafeh</w:t>
      </w:r>
      <w:proofErr w:type="spellEnd"/>
    </w:p>
    <w:p w:rsidR="00C024E8" w:rsidRPr="006353B6" w:rsidRDefault="00C024E8" w:rsidP="00C024E8">
      <w:pPr>
        <w:autoSpaceDE w:val="0"/>
        <w:autoSpaceDN w:val="0"/>
        <w:bidi/>
        <w:adjustRightInd w:val="0"/>
        <w:spacing w:after="0" w:line="360" w:lineRule="auto"/>
        <w:jc w:val="center"/>
        <w:rPr>
          <w:rFonts w:asciiTheme="majorBidi" w:hAnsiTheme="majorBidi" w:cstheme="majorBidi"/>
          <w:b/>
          <w:bCs/>
          <w:sz w:val="28"/>
          <w:szCs w:val="28"/>
          <w:lang w:bidi="ar-JO"/>
        </w:rPr>
      </w:pPr>
      <w:r w:rsidRPr="006353B6">
        <w:rPr>
          <w:rFonts w:asciiTheme="majorBidi" w:hAnsiTheme="majorBidi" w:cstheme="majorBidi"/>
          <w:b/>
          <w:bCs/>
          <w:sz w:val="28"/>
          <w:szCs w:val="28"/>
          <w:lang w:bidi="ar-JO"/>
        </w:rPr>
        <w:t>Supervised by:</w:t>
      </w:r>
    </w:p>
    <w:p w:rsidR="00C024E8" w:rsidRPr="006353B6" w:rsidRDefault="00C024E8" w:rsidP="00C024E8">
      <w:pPr>
        <w:autoSpaceDE w:val="0"/>
        <w:autoSpaceDN w:val="0"/>
        <w:bidi/>
        <w:adjustRightInd w:val="0"/>
        <w:spacing w:after="0" w:line="360" w:lineRule="auto"/>
        <w:jc w:val="center"/>
        <w:rPr>
          <w:rFonts w:asciiTheme="majorBidi" w:hAnsiTheme="majorBidi" w:cstheme="majorBidi"/>
          <w:b/>
          <w:bCs/>
          <w:sz w:val="28"/>
          <w:szCs w:val="28"/>
          <w:rtl/>
          <w:lang w:bidi="ar-JO"/>
        </w:rPr>
      </w:pPr>
      <w:r w:rsidRPr="006353B6">
        <w:rPr>
          <w:rFonts w:asciiTheme="majorBidi" w:hAnsiTheme="majorBidi" w:cstheme="majorBidi"/>
          <w:b/>
          <w:bCs/>
          <w:sz w:val="28"/>
          <w:szCs w:val="28"/>
          <w:rtl/>
          <w:lang w:bidi="ar-JO"/>
        </w:rPr>
        <w:t xml:space="preserve"> </w:t>
      </w:r>
      <w:proofErr w:type="spellStart"/>
      <w:r w:rsidRPr="006353B6">
        <w:rPr>
          <w:rFonts w:asciiTheme="majorBidi" w:hAnsiTheme="majorBidi" w:cstheme="majorBidi"/>
          <w:b/>
          <w:bCs/>
          <w:sz w:val="28"/>
          <w:szCs w:val="28"/>
          <w:lang w:bidi="ar-JO"/>
        </w:rPr>
        <w:t>Khaldoun</w:t>
      </w:r>
      <w:proofErr w:type="spellEnd"/>
      <w:r w:rsidRPr="006353B6">
        <w:rPr>
          <w:rFonts w:asciiTheme="majorBidi" w:hAnsiTheme="majorBidi" w:cstheme="majorBidi"/>
          <w:b/>
          <w:bCs/>
          <w:sz w:val="28"/>
          <w:szCs w:val="28"/>
          <w:lang w:bidi="ar-JO"/>
        </w:rPr>
        <w:t xml:space="preserve"> Mad Allah Al-</w:t>
      </w:r>
      <w:proofErr w:type="spellStart"/>
      <w:r w:rsidRPr="006353B6">
        <w:rPr>
          <w:rFonts w:asciiTheme="majorBidi" w:hAnsiTheme="majorBidi" w:cstheme="majorBidi"/>
          <w:b/>
          <w:bCs/>
          <w:sz w:val="28"/>
          <w:szCs w:val="28"/>
          <w:lang w:bidi="ar-JO"/>
        </w:rPr>
        <w:t>Qaisi</w:t>
      </w:r>
      <w:proofErr w:type="spellEnd"/>
    </w:p>
    <w:p w:rsidR="00C024E8" w:rsidRPr="006353B6" w:rsidRDefault="00C024E8" w:rsidP="00C024E8">
      <w:pPr>
        <w:autoSpaceDE w:val="0"/>
        <w:autoSpaceDN w:val="0"/>
        <w:adjustRightInd w:val="0"/>
        <w:spacing w:after="0" w:line="360" w:lineRule="auto"/>
        <w:jc w:val="center"/>
        <w:rPr>
          <w:rFonts w:asciiTheme="majorBidi" w:hAnsiTheme="majorBidi" w:cstheme="majorBidi"/>
          <w:b/>
          <w:bCs/>
          <w:sz w:val="32"/>
          <w:szCs w:val="32"/>
          <w:lang w:bidi="ar-JO"/>
        </w:rPr>
      </w:pPr>
      <w:r w:rsidRPr="006353B6">
        <w:rPr>
          <w:rFonts w:asciiTheme="majorBidi" w:hAnsiTheme="majorBidi" w:cstheme="majorBidi"/>
          <w:b/>
          <w:bCs/>
          <w:sz w:val="32"/>
          <w:szCs w:val="32"/>
          <w:lang w:bidi="ar-JO"/>
        </w:rPr>
        <w:t>Abstract</w:t>
      </w:r>
    </w:p>
    <w:p w:rsidR="00C024E8" w:rsidRPr="006353B6" w:rsidRDefault="00C024E8" w:rsidP="00C02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color w:val="000000" w:themeColor="text1"/>
          <w:sz w:val="28"/>
          <w:szCs w:val="28"/>
          <w:lang w:val="en"/>
        </w:rPr>
      </w:pPr>
      <w:r w:rsidRPr="006353B6">
        <w:rPr>
          <w:rFonts w:asciiTheme="majorBidi" w:hAnsiTheme="majorBidi" w:cstheme="majorBidi"/>
          <w:color w:val="000000" w:themeColor="text1"/>
          <w:sz w:val="28"/>
          <w:szCs w:val="28"/>
        </w:rPr>
        <w:t xml:space="preserve">The aim of this study was to find out the effect of internal variables on the financial performance of Jordanian </w:t>
      </w:r>
      <w:r w:rsidRPr="006353B6">
        <w:rPr>
          <w:rFonts w:asciiTheme="majorBidi" w:hAnsiTheme="majorBidi" w:cstheme="majorBidi"/>
          <w:color w:val="000000" w:themeColor="text1"/>
          <w:sz w:val="28"/>
          <w:szCs w:val="28"/>
          <w:lang w:val="en"/>
        </w:rPr>
        <w:t>insurance companies. The study was based on the financial statements of the Jordanian insurance companies are listed on the Amman Bourse (24). Independent variables used as follows:</w:t>
      </w:r>
    </w:p>
    <w:p w:rsidR="00C024E8" w:rsidRPr="006353B6" w:rsidRDefault="00C024E8" w:rsidP="00C02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color w:val="000000" w:themeColor="text1"/>
          <w:sz w:val="28"/>
          <w:szCs w:val="28"/>
        </w:rPr>
      </w:pPr>
      <w:r w:rsidRPr="006353B6">
        <w:rPr>
          <w:rFonts w:asciiTheme="majorBidi" w:hAnsiTheme="majorBidi" w:cstheme="majorBidi"/>
          <w:color w:val="000000" w:themeColor="text1"/>
          <w:sz w:val="28"/>
          <w:szCs w:val="28"/>
          <w:lang w:val="en"/>
        </w:rPr>
        <w:t>Financial leverage, liquidity, size of the company and the age of the company. The study also relies on variables that measure the financial performance of insurance companies, namely the return on assets and the return on equity.</w:t>
      </w:r>
      <w:r w:rsidRPr="006353B6">
        <w:rPr>
          <w:rFonts w:asciiTheme="majorBidi" w:hAnsiTheme="majorBidi" w:cstheme="majorBidi"/>
          <w:color w:val="000000" w:themeColor="text1"/>
          <w:sz w:val="28"/>
          <w:szCs w:val="28"/>
          <w:rtl/>
          <w:lang w:val="en"/>
        </w:rPr>
        <w:t xml:space="preserve"> </w:t>
      </w:r>
      <w:r w:rsidRPr="006353B6">
        <w:rPr>
          <w:rFonts w:asciiTheme="majorBidi" w:hAnsiTheme="majorBidi" w:cstheme="majorBidi"/>
          <w:color w:val="000000" w:themeColor="text1"/>
          <w:sz w:val="28"/>
          <w:szCs w:val="28"/>
          <w:lang w:val="en"/>
        </w:rPr>
        <w:t>The estimates and results are presented with panel analysis and hypothesis testing. Panel analysis is widely used in the analysis of human sciences in general and economic analysis in particular, which deals with two-dimensional (time series, analysis Sector).</w:t>
      </w:r>
      <w:r w:rsidRPr="006353B6">
        <w:rPr>
          <w:rFonts w:asciiTheme="majorBidi" w:hAnsiTheme="majorBidi" w:cstheme="majorBidi"/>
          <w:color w:val="000000" w:themeColor="text1"/>
          <w:sz w:val="28"/>
          <w:szCs w:val="28"/>
          <w:rtl/>
          <w:lang w:val="en"/>
        </w:rPr>
        <w:t xml:space="preserve"> </w:t>
      </w:r>
      <w:r w:rsidRPr="006353B6">
        <w:rPr>
          <w:rFonts w:asciiTheme="majorBidi" w:hAnsiTheme="majorBidi" w:cstheme="majorBidi"/>
          <w:color w:val="000000" w:themeColor="text1"/>
          <w:sz w:val="28"/>
          <w:szCs w:val="28"/>
          <w:lang w:val="en"/>
        </w:rPr>
        <w:t>The results showed that there is a significant statistical effect after the analysis of all the variables of leverage, liquidity, size of the company and the age of the company on the financial performance of the insurance companies. The most important recommendations were to increase the liquidity ratio of the insurance companies, which allows them to invest these amounts in achieving profits outside the scope of their main activity, thus guaranteeing a higher overall profit for the company, thus distributing dividends to its shareholders.</w:t>
      </w:r>
    </w:p>
    <w:p w:rsidR="00C024E8" w:rsidRPr="006353B6" w:rsidRDefault="00C024E8" w:rsidP="00C024E8">
      <w:pPr>
        <w:autoSpaceDE w:val="0"/>
        <w:autoSpaceDN w:val="0"/>
        <w:bidi/>
        <w:adjustRightInd w:val="0"/>
        <w:spacing w:after="0" w:line="360" w:lineRule="auto"/>
        <w:rPr>
          <w:rFonts w:asciiTheme="majorBidi" w:hAnsiTheme="majorBidi" w:cstheme="majorBidi"/>
          <w:b/>
          <w:bCs/>
          <w:sz w:val="36"/>
          <w:szCs w:val="36"/>
          <w:lang w:bidi="ar-JO"/>
        </w:rPr>
      </w:pPr>
    </w:p>
    <w:p w:rsidR="00271636" w:rsidRDefault="00271636"/>
    <w:sectPr w:rsidR="00271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altName w:val="Times New Roman"/>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4E8"/>
    <w:rsid w:val="00271636"/>
    <w:rsid w:val="00C024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9B578-768F-4245-9F77-9A9DA67B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4E8"/>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24E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2018-01-15T13:08:00Z</dcterms:created>
  <dcterms:modified xsi:type="dcterms:W3CDTF">2018-01-15T13:09:00Z</dcterms:modified>
</cp:coreProperties>
</file>